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27" w:rsidRPr="002F733C" w:rsidRDefault="00262427" w:rsidP="00262427">
      <w:pPr>
        <w:pStyle w:val="ListParagraph"/>
        <w:numPr>
          <w:ilvl w:val="0"/>
          <w:numId w:val="1"/>
        </w:numPr>
        <w:rPr>
          <w:b/>
        </w:rPr>
      </w:pPr>
      <w:r w:rsidRPr="002F733C">
        <w:rPr>
          <w:b/>
        </w:rPr>
        <w:t xml:space="preserve">Assume that the current unemployment rate in Country A is </w:t>
      </w:r>
      <w:r>
        <w:rPr>
          <w:b/>
        </w:rPr>
        <w:t>higher</w:t>
      </w:r>
      <w:r w:rsidRPr="002F733C">
        <w:rPr>
          <w:b/>
        </w:rPr>
        <w:t xml:space="preserve"> than the natural rate of unemployment.</w:t>
      </w:r>
    </w:p>
    <w:p w:rsidR="00262427" w:rsidRDefault="00262427" w:rsidP="00262427">
      <w:r>
        <w:t>(a) Draw a single correctly labeled graph with both the long-run Phillips curve and the short-run Phillips curve.</w:t>
      </w:r>
    </w:p>
    <w:p w:rsidR="00262427" w:rsidRDefault="00262427" w:rsidP="00262427">
      <w:r>
        <w:t>Label the current short-run equilibrium point Z.</w:t>
      </w:r>
    </w:p>
    <w:p w:rsidR="00262427" w:rsidRDefault="00262427" w:rsidP="00262427">
      <w:r>
        <w:t>(b) Identify a specific fiscal policy action that would bring the economy to full employment.</w:t>
      </w:r>
    </w:p>
    <w:p w:rsidR="00262427" w:rsidRDefault="00262427" w:rsidP="00262427">
      <w:r>
        <w:t>(c) Draw a correctly labeled graph of the loanable funds market, and show the effect of the fiscal policy from part (b) on the real interest rate in the short run.</w:t>
      </w:r>
    </w:p>
    <w:p w:rsidR="00262427" w:rsidRDefault="00262427" w:rsidP="00262427">
      <w:r>
        <w:t>(d) Now assume instead that there is no fiscal policy action. Will the short-run Phillips curve shift to the right, shift to the left, or remain the same over time? Explain.</w:t>
      </w:r>
    </w:p>
    <w:p w:rsidR="00FD2B46" w:rsidRDefault="00FD2B46">
      <w:r>
        <w:br w:type="page"/>
      </w:r>
    </w:p>
    <w:p w:rsidR="00FD2B46" w:rsidRPr="00FD2B46" w:rsidRDefault="00FD2B46" w:rsidP="00FD2B46">
      <w:pPr>
        <w:pStyle w:val="ListParagraph"/>
        <w:numPr>
          <w:ilvl w:val="0"/>
          <w:numId w:val="2"/>
        </w:numPr>
        <w:rPr>
          <w:b/>
        </w:rPr>
      </w:pPr>
      <w:bookmarkStart w:id="0" w:name="_GoBack"/>
      <w:bookmarkEnd w:id="0"/>
      <w:r w:rsidRPr="00FD2B46">
        <w:rPr>
          <w:b/>
        </w:rPr>
        <w:lastRenderedPageBreak/>
        <w:t>Assume that the current unemployment rate in Country A is higher than the natural rate of unemployment.</w:t>
      </w:r>
    </w:p>
    <w:p w:rsidR="00FD2B46" w:rsidRDefault="00FD2B46" w:rsidP="00FD2B46">
      <w:r>
        <w:t>(a) Draw a single correctly labeled graph with both the long-run Phillips curve and the short-run Phillips curve.</w:t>
      </w:r>
    </w:p>
    <w:p w:rsidR="00FD2B46" w:rsidRDefault="00FD2B46" w:rsidP="00FD2B46">
      <w:r>
        <w:t>Label the current short-run equilibrium point Z.</w:t>
      </w:r>
    </w:p>
    <w:p w:rsidR="00FD2B46" w:rsidRDefault="00FD2B46" w:rsidP="00FD2B46">
      <w:r>
        <w:t>(b) Identify a specific fiscal policy action that would bring the economy to full employment.</w:t>
      </w:r>
    </w:p>
    <w:p w:rsidR="00FD2B46" w:rsidRDefault="00FD2B46" w:rsidP="00FD2B46">
      <w:r>
        <w:t>(c) Draw a correctly labeled graph of the loanable funds market, and show the effect of the fiscal policy from part (b) on the real interest rate in the short run.</w:t>
      </w:r>
    </w:p>
    <w:p w:rsidR="00FD2B46" w:rsidRDefault="00FD2B46" w:rsidP="00FD2B46">
      <w:r>
        <w:t>(d) Now assume instead that there is no fiscal policy action. Will the short-run Phillips curve shift to the right, shift to the left, or remain the same over time? Explain.</w:t>
      </w:r>
    </w:p>
    <w:p w:rsidR="00FD2B46" w:rsidRDefault="00FD2B46" w:rsidP="00FD2B46"/>
    <w:p w:rsidR="00F34F0A" w:rsidRDefault="00F34F0A"/>
    <w:sectPr w:rsidR="00F3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12C8A"/>
    <w:multiLevelType w:val="hybridMultilevel"/>
    <w:tmpl w:val="A5227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D18A8"/>
    <w:multiLevelType w:val="hybridMultilevel"/>
    <w:tmpl w:val="B15CBF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6C"/>
    <w:rsid w:val="00262427"/>
    <w:rsid w:val="00A96B6C"/>
    <w:rsid w:val="00F34F0A"/>
    <w:rsid w:val="00FD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1A30"/>
  <w15:chartTrackingRefBased/>
  <w15:docId w15:val="{9C99D3FE-8845-4642-90E7-43157882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427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4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cp:lastPrinted>2023-03-03T05:13:00Z</cp:lastPrinted>
  <dcterms:created xsi:type="dcterms:W3CDTF">2022-03-07T02:48:00Z</dcterms:created>
  <dcterms:modified xsi:type="dcterms:W3CDTF">2023-03-03T05:16:00Z</dcterms:modified>
</cp:coreProperties>
</file>